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022" w:rsidRPr="002F0AA6" w:rsidRDefault="00B14022" w:rsidP="00B14022">
      <w:pPr>
        <w:jc w:val="right"/>
        <w:rPr>
          <w:sz w:val="28"/>
          <w:szCs w:val="24"/>
        </w:rPr>
      </w:pPr>
      <w:r w:rsidRPr="002F0AA6">
        <w:rPr>
          <w:sz w:val="28"/>
          <w:szCs w:val="24"/>
        </w:rPr>
        <w:t>Приложение</w:t>
      </w:r>
    </w:p>
    <w:p w:rsidR="00B14022" w:rsidRPr="002F0AA6" w:rsidRDefault="00B14022" w:rsidP="00B14022">
      <w:pPr>
        <w:jc w:val="right"/>
        <w:rPr>
          <w:sz w:val="28"/>
          <w:szCs w:val="24"/>
        </w:rPr>
      </w:pPr>
    </w:p>
    <w:p w:rsidR="00B14022" w:rsidRDefault="00B14022" w:rsidP="00B14022">
      <w:pPr>
        <w:jc w:val="center"/>
        <w:rPr>
          <w:b/>
          <w:sz w:val="28"/>
          <w:szCs w:val="24"/>
        </w:rPr>
      </w:pPr>
      <w:r w:rsidRPr="002F0AA6">
        <w:rPr>
          <w:b/>
          <w:sz w:val="28"/>
          <w:szCs w:val="24"/>
        </w:rPr>
        <w:t xml:space="preserve">Перечень </w:t>
      </w:r>
      <w:r>
        <w:rPr>
          <w:b/>
          <w:sz w:val="28"/>
          <w:szCs w:val="24"/>
        </w:rPr>
        <w:t>товаров, происходящих из иностранных государств, подлежащих изъятию из национального режима при осуществлении государственных закупок</w:t>
      </w:r>
    </w:p>
    <w:p w:rsidR="000A35FB" w:rsidRDefault="000A35FB"/>
    <w:p w:rsidR="008A00BC" w:rsidRDefault="008A00B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19"/>
      </w:tblGrid>
      <w:tr w:rsidR="008A00BC" w:rsidTr="00B14022">
        <w:tc>
          <w:tcPr>
            <w:tcW w:w="959" w:type="dxa"/>
          </w:tcPr>
          <w:p w:rsidR="008A00BC" w:rsidRPr="00662703" w:rsidRDefault="008A00BC" w:rsidP="00DE7282">
            <w:pPr>
              <w:jc w:val="center"/>
              <w:rPr>
                <w:b/>
                <w:sz w:val="28"/>
                <w:szCs w:val="28"/>
              </w:rPr>
            </w:pPr>
            <w:r w:rsidRPr="0066270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B14022" w:rsidRDefault="00B14022" w:rsidP="00B14022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Код в соответствии с государственным статистическим классификатором продукции (товаров и услуг)</w:t>
            </w:r>
          </w:p>
          <w:p w:rsidR="00B14022" w:rsidRDefault="00B14022" w:rsidP="00B14022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Кыргызской Республики</w:t>
            </w:r>
          </w:p>
          <w:p w:rsidR="008A00BC" w:rsidRPr="007E430D" w:rsidRDefault="00B14022" w:rsidP="007E430D">
            <w:pPr>
              <w:jc w:val="center"/>
              <w:rPr>
                <w:b/>
                <w:sz w:val="28"/>
                <w:szCs w:val="24"/>
              </w:rPr>
            </w:pPr>
            <w:r w:rsidRPr="002E315C">
              <w:rPr>
                <w:b/>
                <w:sz w:val="28"/>
                <w:szCs w:val="24"/>
              </w:rPr>
              <w:t>ГК 017-2015</w:t>
            </w:r>
          </w:p>
        </w:tc>
        <w:tc>
          <w:tcPr>
            <w:tcW w:w="5919" w:type="dxa"/>
          </w:tcPr>
          <w:p w:rsidR="007E430D" w:rsidRDefault="007E430D" w:rsidP="007E430D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7E430D" w:rsidRDefault="007E430D" w:rsidP="007E430D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7E430D" w:rsidRDefault="007E430D" w:rsidP="007E430D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7E430D" w:rsidRDefault="007E430D" w:rsidP="007E430D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8A00BC" w:rsidRPr="00B14022" w:rsidRDefault="008A00BC" w:rsidP="007E430D">
            <w:pPr>
              <w:ind w:left="708"/>
              <w:jc w:val="center"/>
              <w:rPr>
                <w:b/>
                <w:sz w:val="28"/>
                <w:szCs w:val="28"/>
                <w:lang w:val="ky-KG"/>
              </w:rPr>
            </w:pPr>
            <w:r w:rsidRPr="00662703">
              <w:rPr>
                <w:b/>
                <w:sz w:val="28"/>
                <w:szCs w:val="28"/>
              </w:rPr>
              <w:t xml:space="preserve">Наименование </w:t>
            </w:r>
            <w:r w:rsidR="00B14022">
              <w:rPr>
                <w:b/>
                <w:sz w:val="28"/>
                <w:szCs w:val="28"/>
                <w:lang w:val="ky-KG"/>
              </w:rPr>
              <w:t xml:space="preserve">товаров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28.30.70.000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Прицепы и полуприцепы, самозагружающиеся или саморазгружающиеся, используемые в сельском хозяйстве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29.20.23.000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Прицепы и полуприцепы прочие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29.20.30.300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Шасси прицепов, полуприцепов и прочих транспортных средств, не оснащенных двигателями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29.20.30.500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Кузова прицепов, полуприцепов и прочих транспортных средств, не оснащенных двигателями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27.11.4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Трансформаторы электрические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27.11.41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Трансформаторы с жидким диэлектриком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27.11.43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Трансформаторы прочие, мощностью более 16 </w:t>
            </w:r>
            <w:proofErr w:type="spellStart"/>
            <w:r w:rsidRPr="00DE7282">
              <w:rPr>
                <w:sz w:val="28"/>
                <w:szCs w:val="28"/>
              </w:rPr>
              <w:t>кВА</w:t>
            </w:r>
            <w:proofErr w:type="spellEnd"/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27.11.43.300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Трансформаторы, не включенные в другие группировки, мощностью более 16 </w:t>
            </w:r>
            <w:proofErr w:type="spellStart"/>
            <w:r w:rsidRPr="00DE7282">
              <w:rPr>
                <w:sz w:val="28"/>
                <w:szCs w:val="28"/>
              </w:rPr>
              <w:t>кВА</w:t>
            </w:r>
            <w:proofErr w:type="spellEnd"/>
            <w:r w:rsidRPr="00DE7282">
              <w:rPr>
                <w:sz w:val="28"/>
                <w:szCs w:val="28"/>
              </w:rPr>
              <w:t xml:space="preserve">, но не более 500 </w:t>
            </w:r>
            <w:proofErr w:type="spellStart"/>
            <w:r w:rsidRPr="00DE7282">
              <w:rPr>
                <w:sz w:val="28"/>
                <w:szCs w:val="28"/>
              </w:rPr>
              <w:t>кВА</w:t>
            </w:r>
            <w:proofErr w:type="spellEnd"/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27.40.11.000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герметичные направленного света (лампы-фары)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27.40.12.500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накаливания галогенные с вольфрамовой нитью для моторных транспортных средств (кроме ультрафиолетовых или инфракрасных ламп)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27.40.12.900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накаливания галогенные с вольфрамовой нитью, прочие (кроме уль</w:t>
            </w:r>
            <w:bookmarkStart w:id="0" w:name="_GoBack"/>
            <w:bookmarkEnd w:id="0"/>
            <w:r w:rsidRPr="00DE7282">
              <w:rPr>
                <w:sz w:val="28"/>
                <w:szCs w:val="28"/>
              </w:rPr>
              <w:t xml:space="preserve">трафиолетовых или инфракрасных ламп и для моторных транспортных средств)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27.40.12.930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накаливания галогенные с вольфрамовой нитью, прочие, на напряжение более 100 В (кроме ультрафиолетовых или инфракрасных ламп и ламп для моторных транспортных средств)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27.40.12.950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накаливания галогенные с вольфрамовой нитью прочие, на напряжение не более 100 В (кроме ультрафиолетовых или инфракрасных ламп и ламп для моторных транспортных средств)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27.40.13.000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накаливания прочие, мощностью не более 200 Вт и на напряжение более 100 В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27.40.14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накаливания, не включенные в другие группировки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27.40.14.600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накаливания для транспортных средств, не включенные в другие группировки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27.40.14.900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накаливания прочие, не включенные в другие группировки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27.40.15.100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газоразрядные люминесцентные с </w:t>
            </w:r>
            <w:proofErr w:type="spellStart"/>
            <w:r w:rsidRPr="00DE7282">
              <w:rPr>
                <w:sz w:val="28"/>
                <w:szCs w:val="28"/>
              </w:rPr>
              <w:t>термокатодом</w:t>
            </w:r>
            <w:proofErr w:type="spellEnd"/>
            <w:r w:rsidRPr="00DE7282">
              <w:rPr>
                <w:sz w:val="28"/>
                <w:szCs w:val="28"/>
              </w:rPr>
              <w:t xml:space="preserve"> </w:t>
            </w:r>
            <w:proofErr w:type="spellStart"/>
            <w:r w:rsidRPr="00DE7282">
              <w:rPr>
                <w:sz w:val="28"/>
                <w:szCs w:val="28"/>
              </w:rPr>
              <w:t>двухцокольные</w:t>
            </w:r>
            <w:proofErr w:type="spellEnd"/>
            <w:r w:rsidRPr="00DE7282">
              <w:rPr>
                <w:sz w:val="28"/>
                <w:szCs w:val="28"/>
              </w:rPr>
              <w:t xml:space="preserve"> (кроме ультрафиолетовых ламп)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27.40.15.300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газоразрядные люминесцентные с </w:t>
            </w:r>
            <w:proofErr w:type="spellStart"/>
            <w:r w:rsidRPr="00DE7282">
              <w:rPr>
                <w:sz w:val="28"/>
                <w:szCs w:val="28"/>
              </w:rPr>
              <w:t>термокатодом</w:t>
            </w:r>
            <w:proofErr w:type="spellEnd"/>
            <w:r w:rsidRPr="00DE7282">
              <w:rPr>
                <w:sz w:val="28"/>
                <w:szCs w:val="28"/>
              </w:rPr>
              <w:t xml:space="preserve"> прочие (кроме </w:t>
            </w:r>
            <w:proofErr w:type="spellStart"/>
            <w:r w:rsidRPr="00DE7282">
              <w:rPr>
                <w:sz w:val="28"/>
                <w:szCs w:val="28"/>
              </w:rPr>
              <w:t>двухцокольных</w:t>
            </w:r>
            <w:proofErr w:type="spellEnd"/>
            <w:r w:rsidRPr="00DE7282">
              <w:rPr>
                <w:sz w:val="28"/>
                <w:szCs w:val="28"/>
              </w:rPr>
              <w:t xml:space="preserve"> и ультрафиолетовых ламп)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27.40.15.500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Лампы газоразрядные прочие (кроме ультрафиолетовых ламп)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  <w:p w:rsidR="006535B6" w:rsidRPr="00DE7282" w:rsidRDefault="006535B6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27.40.15.700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ультрафиолетовые или инфракрасные; дуговые лампы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27.40.39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электрические и осветительные устройства, прочие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27.40.39.300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Лампы электрические и осветительные устройства, из пластика или других материалов, предназначенные для использования с лампами накаливания и люминесцентными трубчатыми лампами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27.40.41.000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Части ламп накаливания или газоразрядных ламп, относящихся к подгруппе 27.40.1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05.20.10.000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Уголь бурый, лигнит, не агломерированные 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19.20.28.000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Топливо нефтяное жидкое (мазут), не включенное в другие группировки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  <w:p w:rsidR="006535B6" w:rsidRPr="00DE7282" w:rsidRDefault="006535B6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26.51  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Приборы и инструменты для измерения, контроля, испытаний, навигации и прочих </w:t>
            </w:r>
            <w:r w:rsidRPr="00DE7282">
              <w:rPr>
                <w:sz w:val="28"/>
                <w:szCs w:val="28"/>
              </w:rPr>
              <w:lastRenderedPageBreak/>
              <w:t>целей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26.51.43.100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Приборы для измерения электрических величин без записывающего устройства, универсальные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26.51.43.300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Приборы и аппаратура для измерения или контроля напряжения, силы тока, сопротивления или мощности, без записывающего устройства, электронные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26.51.43.590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Приборы и аппаратура для измерения или контроля напряжения, силы тока, сопротивления или мощности, без записывающего устройства, неэлектронные, прочие (кроме универсальных измерительных приборов и вольтметров)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26.51.45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</w:p>
          <w:p w:rsidR="006535B6" w:rsidRPr="00DE7282" w:rsidRDefault="006535B6" w:rsidP="002A07D5">
            <w:pPr>
              <w:rPr>
                <w:sz w:val="28"/>
                <w:szCs w:val="28"/>
              </w:rPr>
            </w:pPr>
          </w:p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26.51.63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Счетчики (измерители) подачи или производства газа, жидкости или электроэнергии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26.51.63.700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Счетчики (измерители) подачи или производства электроэнергии, включая </w:t>
            </w:r>
            <w:r w:rsidR="007E430D" w:rsidRPr="00DE7282">
              <w:rPr>
                <w:sz w:val="28"/>
                <w:szCs w:val="28"/>
              </w:rPr>
              <w:t>калибрующие (</w:t>
            </w:r>
            <w:r w:rsidRPr="00DE7282">
              <w:rPr>
                <w:sz w:val="28"/>
                <w:szCs w:val="28"/>
              </w:rPr>
              <w:t>кроме вольтметров, амперметров, ваттметров и аналогичных приборов)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26.51.70.900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Приборы и аппаратура для автоматического регулирования и управления, не включенные в другие группировки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26.51.84.330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Части и принадлежности счетчиков (измерителей) подачи или производства электроэнергии </w:t>
            </w:r>
          </w:p>
        </w:tc>
      </w:tr>
      <w:tr w:rsidR="006535B6" w:rsidTr="00B14022">
        <w:tc>
          <w:tcPr>
            <w:tcW w:w="959" w:type="dxa"/>
          </w:tcPr>
          <w:p w:rsidR="006535B6" w:rsidRPr="00DE7282" w:rsidRDefault="006535B6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27.51</w:t>
            </w:r>
          </w:p>
        </w:tc>
        <w:tc>
          <w:tcPr>
            <w:tcW w:w="5919" w:type="dxa"/>
          </w:tcPr>
          <w:p w:rsidR="006535B6" w:rsidRPr="00DE7282" w:rsidRDefault="006535B6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Приборы бытовые электрические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27.90</w:t>
            </w:r>
          </w:p>
        </w:tc>
        <w:tc>
          <w:tcPr>
            <w:tcW w:w="5919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Оборудование электрическое прочее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27.90.1</w:t>
            </w:r>
          </w:p>
        </w:tc>
        <w:tc>
          <w:tcPr>
            <w:tcW w:w="5919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Оборудование электрическое прочее и его части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27.90.11</w:t>
            </w:r>
          </w:p>
        </w:tc>
        <w:tc>
          <w:tcPr>
            <w:tcW w:w="5919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Машины и аппаратура электрические, имеющие индивидуальные функции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28.29.4</w:t>
            </w:r>
          </w:p>
        </w:tc>
        <w:tc>
          <w:tcPr>
            <w:tcW w:w="5919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Центрифуги, каландры и торговые автоматы 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28.29.41</w:t>
            </w:r>
          </w:p>
        </w:tc>
        <w:tc>
          <w:tcPr>
            <w:tcW w:w="5919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Центрифуги, не включенные в другие группировки (кроме молочных сепараторов, устройств для отжима и сушки белья, центрифуг лабораторного типа) 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E7282" w:rsidRDefault="00DE7282" w:rsidP="00DE7282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>28.29.60.900</w:t>
            </w:r>
          </w:p>
        </w:tc>
        <w:tc>
          <w:tcPr>
            <w:tcW w:w="5919" w:type="dxa"/>
          </w:tcPr>
          <w:p w:rsidR="00DE7282" w:rsidRPr="00DE7282" w:rsidRDefault="00DE7282" w:rsidP="002A07D5">
            <w:pPr>
              <w:rPr>
                <w:sz w:val="28"/>
                <w:szCs w:val="28"/>
              </w:rPr>
            </w:pPr>
            <w:r w:rsidRPr="00DE7282">
              <w:rPr>
                <w:sz w:val="28"/>
                <w:szCs w:val="28"/>
              </w:rPr>
              <w:t xml:space="preserve">Машины, промышленное и лабораторное оборудование для обработки материалов посредством процессов с изменением температуры (с </w:t>
            </w:r>
            <w:proofErr w:type="spellStart"/>
            <w:r w:rsidRPr="00DE7282">
              <w:rPr>
                <w:sz w:val="28"/>
                <w:szCs w:val="28"/>
              </w:rPr>
              <w:t>элекронагревом</w:t>
            </w:r>
            <w:proofErr w:type="spellEnd"/>
            <w:r w:rsidRPr="00DE7282">
              <w:rPr>
                <w:sz w:val="28"/>
                <w:szCs w:val="28"/>
              </w:rPr>
              <w:t xml:space="preserve"> или без него), прочие, не включенные в другие группировки  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22.19.60.000</w:t>
            </w:r>
          </w:p>
          <w:p w:rsidR="00DE7282" w:rsidRPr="00547DBE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7DBE">
              <w:rPr>
                <w:rFonts w:ascii="Times New Roman" w:hAnsi="Times New Roman" w:cs="Times New Roman"/>
                <w:sz w:val="28"/>
                <w:szCs w:val="28"/>
              </w:rPr>
              <w:t>32.99.11.900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Защитные комбинезоны и бахилы (СИЗ)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23FF">
              <w:rPr>
                <w:rFonts w:ascii="Times New Roman" w:hAnsi="Times New Roman" w:cs="Times New Roman"/>
                <w:sz w:val="28"/>
                <w:szCs w:val="28"/>
              </w:rPr>
              <w:t>21.20.1</w:t>
            </w:r>
          </w:p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23FF">
              <w:rPr>
                <w:rFonts w:ascii="Times New Roman" w:hAnsi="Times New Roman" w:cs="Times New Roman"/>
                <w:sz w:val="28"/>
                <w:szCs w:val="28"/>
              </w:rPr>
              <w:t>21.20.11</w:t>
            </w:r>
          </w:p>
          <w:p w:rsidR="00DE7282" w:rsidRPr="003023FF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23FF">
              <w:rPr>
                <w:rFonts w:ascii="Times New Roman" w:hAnsi="Times New Roman" w:cs="Times New Roman"/>
                <w:sz w:val="28"/>
                <w:szCs w:val="28"/>
              </w:rPr>
              <w:t>21.20.2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7E0795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E0795">
              <w:rPr>
                <w:rFonts w:ascii="Times New Roman" w:hAnsi="Times New Roman" w:cs="Times New Roman"/>
                <w:sz w:val="28"/>
                <w:szCs w:val="28"/>
              </w:rPr>
              <w:t>20.20.14.900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Дезинфицирующие средства 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4126B">
              <w:rPr>
                <w:rFonts w:ascii="Times New Roman" w:hAnsi="Times New Roman" w:cs="Times New Roman"/>
                <w:sz w:val="28"/>
                <w:szCs w:val="28"/>
              </w:rPr>
              <w:t>21.20.24.400</w:t>
            </w:r>
          </w:p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Маски медицинские: одноразовые маски, многоразовые марлевые маски, респираторы с защитными клапанами, стерильные маски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Защитные щитки для лица медицинские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4126B">
              <w:rPr>
                <w:rFonts w:ascii="Times New Roman" w:hAnsi="Times New Roman" w:cs="Times New Roman"/>
                <w:sz w:val="28"/>
                <w:szCs w:val="28"/>
              </w:rPr>
              <w:t>21.20.24.400</w:t>
            </w:r>
          </w:p>
          <w:p w:rsidR="00DE7282" w:rsidRPr="00547DBE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7DBE">
              <w:rPr>
                <w:rFonts w:ascii="Times New Roman" w:hAnsi="Times New Roman" w:cs="Times New Roman"/>
                <w:sz w:val="28"/>
                <w:szCs w:val="28"/>
              </w:rPr>
              <w:t>32.50.50.300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Медицинские изделия: бинты стерильные, вата стерильная, салфетки медицинские марлевые, хирургические перчатки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F402E4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402E4">
              <w:rPr>
                <w:rFonts w:ascii="Times New Roman" w:hAnsi="Times New Roman" w:cs="Times New Roman"/>
                <w:sz w:val="28"/>
                <w:szCs w:val="28"/>
              </w:rPr>
              <w:t>32.50.1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Шприцы 2,5 мг, 5 мг, 10 мг, 20 мг, инсулиновый шприц 5мг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AF4C2B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F4C2B">
              <w:rPr>
                <w:rFonts w:ascii="Times New Roman" w:hAnsi="Times New Roman" w:cs="Times New Roman"/>
                <w:sz w:val="28"/>
                <w:szCs w:val="28"/>
              </w:rPr>
              <w:t>15.20.3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обувь для военнослужащих и производственных работников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624736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4736">
              <w:rPr>
                <w:rFonts w:ascii="Times New Roman" w:hAnsi="Times New Roman" w:cs="Times New Roman"/>
                <w:sz w:val="28"/>
                <w:szCs w:val="28"/>
              </w:rPr>
              <w:t>32.99.11.900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одежда 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D26FA5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26FA5">
              <w:rPr>
                <w:rFonts w:ascii="Times New Roman" w:hAnsi="Times New Roman" w:cs="Times New Roman"/>
                <w:sz w:val="28"/>
                <w:szCs w:val="28"/>
              </w:rPr>
              <w:t>18.12.1  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Печатание фирменных бланков А4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724F">
              <w:rPr>
                <w:rFonts w:ascii="Times New Roman" w:hAnsi="Times New Roman" w:cs="Times New Roman"/>
                <w:sz w:val="28"/>
                <w:szCs w:val="28"/>
              </w:rPr>
              <w:t>17.21.15.300</w:t>
            </w:r>
          </w:p>
          <w:p w:rsidR="00DE7282" w:rsidRPr="0005724F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724F">
              <w:rPr>
                <w:rFonts w:ascii="Times New Roman" w:hAnsi="Times New Roman" w:cs="Times New Roman"/>
                <w:sz w:val="28"/>
                <w:szCs w:val="28"/>
              </w:rPr>
              <w:t>17.21.13.000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Бумажные упаковки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05724F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17.22.11.200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Туалетная бумага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663F30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F30">
              <w:rPr>
                <w:rFonts w:ascii="Times New Roman" w:hAnsi="Times New Roman" w:cs="Times New Roman"/>
                <w:sz w:val="28"/>
                <w:szCs w:val="28"/>
              </w:rPr>
              <w:t>13.92.12.500</w:t>
            </w:r>
          </w:p>
          <w:p w:rsidR="00DE7282" w:rsidRPr="00663F30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F30">
              <w:rPr>
                <w:rFonts w:ascii="Times New Roman" w:hAnsi="Times New Roman" w:cs="Times New Roman"/>
                <w:sz w:val="28"/>
                <w:szCs w:val="28"/>
              </w:rPr>
              <w:t>13.92.12.530</w:t>
            </w:r>
          </w:p>
          <w:p w:rsidR="00DE7282" w:rsidRPr="00663F30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F30">
              <w:rPr>
                <w:rFonts w:ascii="Times New Roman" w:hAnsi="Times New Roman" w:cs="Times New Roman"/>
                <w:sz w:val="28"/>
                <w:szCs w:val="28"/>
              </w:rPr>
              <w:t>13.92.12.550</w:t>
            </w:r>
          </w:p>
          <w:p w:rsidR="00DE7282" w:rsidRPr="00663F30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F30">
              <w:rPr>
                <w:rFonts w:ascii="Times New Roman" w:hAnsi="Times New Roman" w:cs="Times New Roman"/>
                <w:sz w:val="28"/>
                <w:szCs w:val="28"/>
              </w:rPr>
              <w:t>13.92.12.590</w:t>
            </w:r>
          </w:p>
          <w:p w:rsidR="00DE7282" w:rsidRPr="0005724F" w:rsidRDefault="00DE7282" w:rsidP="00DE7282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F30">
              <w:rPr>
                <w:rFonts w:ascii="Times New Roman" w:hAnsi="Times New Roman" w:cs="Times New Roman"/>
                <w:sz w:val="28"/>
                <w:szCs w:val="28"/>
              </w:rPr>
              <w:t>13.92.12.700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Белье постельное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E31570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31570">
              <w:rPr>
                <w:rFonts w:ascii="Times New Roman" w:hAnsi="Times New Roman" w:cs="Times New Roman"/>
                <w:sz w:val="28"/>
                <w:szCs w:val="28"/>
              </w:rPr>
              <w:t>20.41.32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Мыло-моющие средства</w:t>
            </w:r>
          </w:p>
        </w:tc>
      </w:tr>
      <w:tr w:rsidR="00DE7282" w:rsidTr="00B14022">
        <w:tc>
          <w:tcPr>
            <w:tcW w:w="959" w:type="dxa"/>
          </w:tcPr>
          <w:p w:rsidR="00DE7282" w:rsidRPr="00DE7282" w:rsidRDefault="00DE7282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E7282" w:rsidRPr="0005724F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20.30.11.500</w:t>
            </w:r>
          </w:p>
          <w:p w:rsidR="00DE7282" w:rsidRPr="0005724F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20.30.11.700</w:t>
            </w:r>
          </w:p>
          <w:p w:rsidR="00DE7282" w:rsidRDefault="00DE7282" w:rsidP="00DE7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20.30.12</w:t>
            </w:r>
          </w:p>
        </w:tc>
        <w:tc>
          <w:tcPr>
            <w:tcW w:w="5919" w:type="dxa"/>
          </w:tcPr>
          <w:p w:rsidR="00DE7282" w:rsidRDefault="00DE7282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Краска водоэмульсионная</w:t>
            </w:r>
          </w:p>
        </w:tc>
      </w:tr>
      <w:tr w:rsidR="00BE2BD1" w:rsidTr="00B14022">
        <w:tc>
          <w:tcPr>
            <w:tcW w:w="959" w:type="dxa"/>
          </w:tcPr>
          <w:p w:rsidR="00BE2BD1" w:rsidRPr="00DE7282" w:rsidRDefault="00BE2BD1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D3A99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22.21.21.300</w:t>
            </w:r>
          </w:p>
          <w:p w:rsidR="006C1511" w:rsidRPr="00DA1E5A" w:rsidRDefault="006C1511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22.21.29.350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22.21.21.500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22.21.21.530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22.21.21.550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22.21.21.570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22.21.21.700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22.21.29.200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22.21.29.300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22.21.29.350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22.21.29.370</w:t>
            </w:r>
          </w:p>
          <w:p w:rsidR="007D3A99" w:rsidRPr="00DA1E5A" w:rsidRDefault="007D3A99" w:rsidP="007D3A9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22.21.29.500</w:t>
            </w:r>
          </w:p>
          <w:p w:rsidR="00BE2BD1" w:rsidRPr="0005724F" w:rsidRDefault="007D3A99" w:rsidP="007D3A9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1E5A">
              <w:rPr>
                <w:rFonts w:ascii="Times New Roman" w:hAnsi="Times New Roman" w:cs="Times New Roman"/>
                <w:sz w:val="28"/>
                <w:szCs w:val="28"/>
              </w:rPr>
              <w:t>22.21.29.700</w:t>
            </w:r>
          </w:p>
        </w:tc>
        <w:tc>
          <w:tcPr>
            <w:tcW w:w="5919" w:type="dxa"/>
          </w:tcPr>
          <w:p w:rsidR="00BE2BD1" w:rsidRDefault="007D3A99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Полиэтиленовые и полипропиленовые трубы </w:t>
            </w:r>
            <w:r w:rsidR="006C1511">
              <w:rPr>
                <w:rFonts w:ascii="Times New Roman" w:hAnsi="Times New Roman" w:cs="Times New Roman"/>
                <w:sz w:val="28"/>
                <w:szCs w:val="28"/>
              </w:rPr>
              <w:t xml:space="preserve">и шланги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=25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=32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=40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=50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=63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=75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406DE">
              <w:rPr>
                <w:rFonts w:ascii="Times New Roman" w:hAnsi="Times New Roman" w:cs="Times New Roman"/>
                <w:sz w:val="28"/>
                <w:szCs w:val="28"/>
              </w:rPr>
              <w:t>=110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BE2BD1" w:rsidTr="00B14022">
        <w:tc>
          <w:tcPr>
            <w:tcW w:w="959" w:type="dxa"/>
          </w:tcPr>
          <w:p w:rsidR="00BE2BD1" w:rsidRPr="00DE7282" w:rsidRDefault="00BE2BD1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BE2BD1" w:rsidRPr="0005724F" w:rsidRDefault="00BE2BD1" w:rsidP="00DE7282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10.81</w:t>
            </w:r>
            <w:r w:rsidR="007E43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.12.300</w:t>
            </w:r>
          </w:p>
        </w:tc>
        <w:tc>
          <w:tcPr>
            <w:tcW w:w="5919" w:type="dxa"/>
          </w:tcPr>
          <w:p w:rsidR="00BE2BD1" w:rsidRDefault="00BE2BD1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  <w:r w:rsidR="007E430D">
              <w:rPr>
                <w:rFonts w:ascii="Times New Roman" w:hAnsi="Times New Roman" w:cs="Times New Roman"/>
                <w:sz w:val="28"/>
                <w:szCs w:val="28"/>
              </w:rPr>
              <w:t xml:space="preserve"> белый, рафинированный тростниковый или свекловичный и сахароза химически чистая в твердом виде, без ароматических и красящих добавок</w:t>
            </w:r>
          </w:p>
        </w:tc>
      </w:tr>
      <w:tr w:rsidR="007E430D" w:rsidTr="00B14022">
        <w:tc>
          <w:tcPr>
            <w:tcW w:w="959" w:type="dxa"/>
          </w:tcPr>
          <w:p w:rsidR="007E430D" w:rsidRPr="00DE7282" w:rsidRDefault="007E430D" w:rsidP="00DE7282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E430D" w:rsidRDefault="007E430D" w:rsidP="00DE7282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10.81.12.310</w:t>
            </w:r>
          </w:p>
          <w:p w:rsidR="007E430D" w:rsidRDefault="007E430D" w:rsidP="00DE7282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10.81.12.320</w:t>
            </w:r>
          </w:p>
        </w:tc>
        <w:tc>
          <w:tcPr>
            <w:tcW w:w="5919" w:type="dxa"/>
          </w:tcPr>
          <w:p w:rsidR="007E430D" w:rsidRDefault="007E430D" w:rsidP="002A07D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Сахар-песок, сахар-ра</w:t>
            </w:r>
            <w:r w:rsidR="00543CA0">
              <w:rPr>
                <w:rFonts w:ascii="Times New Roman" w:hAnsi="Times New Roman" w:cs="Times New Roman"/>
                <w:sz w:val="28"/>
                <w:szCs w:val="28"/>
              </w:rPr>
              <w:t xml:space="preserve">финад, полученный из сахара </w:t>
            </w:r>
            <w:proofErr w:type="spellStart"/>
            <w:r w:rsidR="00543CA0">
              <w:rPr>
                <w:rFonts w:ascii="Times New Roman" w:hAnsi="Times New Roman" w:cs="Times New Roman"/>
                <w:sz w:val="28"/>
                <w:szCs w:val="28"/>
              </w:rPr>
              <w:t>трас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свекловичного, без ароматических и красящих добавок </w:t>
            </w:r>
          </w:p>
        </w:tc>
      </w:tr>
    </w:tbl>
    <w:p w:rsidR="007E430D" w:rsidRDefault="007E430D"/>
    <w:sectPr w:rsidR="007E43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8E2" w:rsidRDefault="001278E2" w:rsidP="00B14022">
      <w:r>
        <w:separator/>
      </w:r>
    </w:p>
  </w:endnote>
  <w:endnote w:type="continuationSeparator" w:id="0">
    <w:p w:rsidR="001278E2" w:rsidRDefault="001278E2" w:rsidP="00B1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22" w:rsidRDefault="00B14022" w:rsidP="00B14022">
    <w:pPr>
      <w:tabs>
        <w:tab w:val="center" w:pos="4677"/>
        <w:tab w:val="right" w:pos="9355"/>
      </w:tabs>
      <w:rPr>
        <w:sz w:val="22"/>
        <w:szCs w:val="22"/>
        <w:lang w:val="ru"/>
      </w:rPr>
    </w:pPr>
    <w:r w:rsidRPr="00B14022">
      <w:rPr>
        <w:sz w:val="22"/>
        <w:szCs w:val="22"/>
        <w:lang w:val="ru"/>
      </w:rPr>
      <w:t xml:space="preserve">Министр __________________С.Т. </w:t>
    </w:r>
    <w:proofErr w:type="spellStart"/>
    <w:r w:rsidRPr="00B14022">
      <w:rPr>
        <w:sz w:val="22"/>
        <w:szCs w:val="22"/>
        <w:lang w:val="ru"/>
      </w:rPr>
      <w:t>Муканбетов</w:t>
    </w:r>
    <w:proofErr w:type="spellEnd"/>
    <w:r w:rsidRPr="00B14022">
      <w:rPr>
        <w:sz w:val="22"/>
        <w:szCs w:val="22"/>
        <w:lang w:val="ru"/>
      </w:rPr>
      <w:tab/>
      <w:t xml:space="preserve">                               </w:t>
    </w:r>
    <w:proofErr w:type="gramStart"/>
    <w:r w:rsidRPr="00B14022">
      <w:rPr>
        <w:sz w:val="22"/>
        <w:szCs w:val="22"/>
        <w:lang w:val="ru"/>
      </w:rPr>
      <w:t xml:space="preserve">   “</w:t>
    </w:r>
    <w:proofErr w:type="gramEnd"/>
    <w:r w:rsidRPr="00B14022">
      <w:rPr>
        <w:sz w:val="22"/>
        <w:szCs w:val="22"/>
        <w:lang w:val="ru"/>
      </w:rPr>
      <w:t>____” ____________2020 г.</w:t>
    </w:r>
  </w:p>
  <w:p w:rsidR="00B14022" w:rsidRPr="00B14022" w:rsidRDefault="00B14022" w:rsidP="00B14022">
    <w:pPr>
      <w:tabs>
        <w:tab w:val="center" w:pos="4677"/>
        <w:tab w:val="right" w:pos="9355"/>
      </w:tabs>
      <w:rPr>
        <w:sz w:val="22"/>
        <w:szCs w:val="22"/>
        <w:lang w:val="ru"/>
      </w:rPr>
    </w:pPr>
    <w:r w:rsidRPr="00B14022">
      <w:rPr>
        <w:sz w:val="22"/>
        <w:szCs w:val="22"/>
        <w:lang w:val="ru"/>
      </w:rPr>
      <w:t>Начальник управления правовой поддержки</w:t>
    </w:r>
  </w:p>
  <w:p w:rsidR="00B14022" w:rsidRPr="00B14022" w:rsidRDefault="00B14022" w:rsidP="00B14022">
    <w:pPr>
      <w:tabs>
        <w:tab w:val="center" w:pos="4677"/>
        <w:tab w:val="right" w:pos="9355"/>
      </w:tabs>
      <w:rPr>
        <w:sz w:val="22"/>
        <w:szCs w:val="22"/>
        <w:lang w:val="ru"/>
      </w:rPr>
    </w:pPr>
    <w:r w:rsidRPr="00B14022">
      <w:rPr>
        <w:sz w:val="22"/>
        <w:szCs w:val="22"/>
        <w:lang w:val="ru"/>
      </w:rPr>
      <w:t xml:space="preserve">и экспертизы ______________ </w:t>
    </w:r>
    <w:proofErr w:type="spellStart"/>
    <w:r w:rsidRPr="00B14022">
      <w:rPr>
        <w:sz w:val="22"/>
        <w:szCs w:val="22"/>
        <w:lang w:val="ru"/>
      </w:rPr>
      <w:t>М.Жуманова</w:t>
    </w:r>
    <w:proofErr w:type="spellEnd"/>
  </w:p>
  <w:p w:rsidR="00B14022" w:rsidRDefault="00B14022" w:rsidP="00B14022">
    <w:pPr>
      <w:pStyle w:val="a8"/>
    </w:pPr>
    <w:r w:rsidRPr="00B14022">
      <w:rPr>
        <w:sz w:val="22"/>
        <w:szCs w:val="22"/>
        <w:lang w:val="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8E2" w:rsidRDefault="001278E2" w:rsidP="00B14022">
      <w:r>
        <w:separator/>
      </w:r>
    </w:p>
  </w:footnote>
  <w:footnote w:type="continuationSeparator" w:id="0">
    <w:p w:rsidR="001278E2" w:rsidRDefault="001278E2" w:rsidP="00B14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5145"/>
    <w:multiLevelType w:val="hybridMultilevel"/>
    <w:tmpl w:val="6EA4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6E5"/>
    <w:rsid w:val="00080602"/>
    <w:rsid w:val="000A35FB"/>
    <w:rsid w:val="001278E2"/>
    <w:rsid w:val="00241A86"/>
    <w:rsid w:val="002C4132"/>
    <w:rsid w:val="00310559"/>
    <w:rsid w:val="00543CA0"/>
    <w:rsid w:val="0062325C"/>
    <w:rsid w:val="006535B6"/>
    <w:rsid w:val="00662703"/>
    <w:rsid w:val="006C1511"/>
    <w:rsid w:val="0073755D"/>
    <w:rsid w:val="007B6DBD"/>
    <w:rsid w:val="007D3A99"/>
    <w:rsid w:val="007E430D"/>
    <w:rsid w:val="008A00BC"/>
    <w:rsid w:val="009A7630"/>
    <w:rsid w:val="00B14022"/>
    <w:rsid w:val="00BE2BD1"/>
    <w:rsid w:val="00CB36E5"/>
    <w:rsid w:val="00DE7282"/>
    <w:rsid w:val="00EF52E1"/>
    <w:rsid w:val="00F8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E0B17-86BC-435C-8C8F-F8C4343B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E7282"/>
    <w:pPr>
      <w:ind w:left="720"/>
      <w:contextualSpacing/>
    </w:pPr>
  </w:style>
  <w:style w:type="paragraph" w:styleId="a5">
    <w:name w:val="No Spacing"/>
    <w:uiPriority w:val="1"/>
    <w:qFormat/>
    <w:rsid w:val="00DE728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1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1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40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B1402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4022"/>
    <w:pPr>
      <w:widowControl w:val="0"/>
      <w:shd w:val="clear" w:color="auto" w:fill="FFFFFF"/>
      <w:spacing w:before="300" w:after="120" w:line="0" w:lineRule="atLeast"/>
    </w:pPr>
    <w:rPr>
      <w:b/>
      <w:bCs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105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05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Жекшенкуль Кожошева</cp:lastModifiedBy>
  <cp:revision>11</cp:revision>
  <cp:lastPrinted>2020-10-12T11:27:00Z</cp:lastPrinted>
  <dcterms:created xsi:type="dcterms:W3CDTF">2020-09-22T09:16:00Z</dcterms:created>
  <dcterms:modified xsi:type="dcterms:W3CDTF">2020-10-12T11:27:00Z</dcterms:modified>
</cp:coreProperties>
</file>